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Специалисты сектора развития потребительской сферы и ценообразования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    В таблице указаны средние розничные цены на продукты питания.</w:t>
      </w:r>
    </w:p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Цены по состоянию на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1</w:t>
      </w:r>
      <w:r>
        <w:rPr>
          <w:rFonts w:cs="Times New Roman" w:ascii="Times New Roman" w:hAnsi="Times New Roman"/>
          <w:sz w:val="30"/>
          <w:szCs w:val="30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ноября</w:t>
      </w:r>
      <w:r>
        <w:rPr>
          <w:rFonts w:cs="Times New Roman" w:ascii="Times New Roman" w:hAnsi="Times New Roman"/>
          <w:sz w:val="30"/>
          <w:szCs w:val="30"/>
        </w:rPr>
        <w:t xml:space="preserve"> 2023 года.</w:t>
      </w:r>
    </w:p>
    <w:tbl>
      <w:tblPr>
        <w:tblStyle w:val="a8"/>
        <w:tblW w:w="95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0"/>
        <w:gridCol w:w="4462"/>
        <w:gridCol w:w="2124"/>
        <w:gridCol w:w="2376"/>
      </w:tblGrid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46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Наименование товара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средняя цена по району, руб.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Говядина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520,00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Свинина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25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Куры (кроме куриных окорочков)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250,00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Рыба мороженная неразделанная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200,00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сливочное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180 гр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117,00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подсолнечное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14,00</w:t>
            </w:r>
          </w:p>
        </w:tc>
      </w:tr>
      <w:tr>
        <w:trPr>
          <w:trHeight w:val="384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Молоко питьевое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59,00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Яйца куриные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 шт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85,00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Сахар-песок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7,00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Соль поваренная пищевая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Чай черный байховый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600,0</w:t>
            </w:r>
          </w:p>
        </w:tc>
      </w:tr>
      <w:tr>
        <w:trPr>
          <w:trHeight w:val="429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Мука пшеничная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кг, в/с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88,30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и хлебобулочные изделия из пшеничной муки</w:t>
            </w:r>
          </w:p>
        </w:tc>
        <w:tc>
          <w:tcPr>
            <w:tcW w:w="212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120,00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Рис шлифованный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руб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26,50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Пшено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68,00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Крупа гречневая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98,00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Вермишель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70,00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Картофель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Капуста белокочанная свежая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Лук репчатый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30,00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Морковь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23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Яблоки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61,00</w:t>
            </w:r>
          </w:p>
        </w:tc>
      </w:tr>
      <w:tr>
        <w:trPr>
          <w:trHeight w:val="395" w:hRule="atLeast"/>
        </w:trPr>
        <w:tc>
          <w:tcPr>
            <w:tcW w:w="62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24</w:t>
            </w:r>
          </w:p>
        </w:tc>
        <w:tc>
          <w:tcPr>
            <w:tcW w:w="446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Смесь для детского питания</w:t>
            </w:r>
          </w:p>
        </w:tc>
        <w:tc>
          <w:tcPr>
            <w:tcW w:w="21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кг</w:t>
            </w:r>
          </w:p>
        </w:tc>
        <w:tc>
          <w:tcPr>
            <w:tcW w:w="237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11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19,50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709" w:footer="0" w:bottom="709"/>
      <w:pgNumType w:fmt="decimal"/>
      <w:formProt w:val="false"/>
      <w:vAlign w:val="center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44376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443764"/>
    <w:pPr>
      <w:spacing w:before="0" w:after="140"/>
    </w:pPr>
    <w:rPr/>
  </w:style>
  <w:style w:type="paragraph" w:styleId="Style16">
    <w:name w:val="List"/>
    <w:basedOn w:val="Style15"/>
    <w:rsid w:val="00443764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43764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634b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Application>LibreOffice/7.2.2.2$Windows_X86_64 LibreOffice_project/02b2acce88a210515b4a5bb2e46cbfb63fe97d56</Application>
  <AppVersion>15.0000</AppVersion>
  <Pages>1</Pages>
  <Words>206</Words>
  <Characters>1144</Characters>
  <CharactersWithSpaces>1255</CharactersWithSpaces>
  <Paragraphs>102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2021-11-08T09:07:00Z</dcterms:created>
  <dc:creator>Янцен Ж.А.</dc:creator>
  <dc:description/>
  <dc:language>ru-RU</dc:language>
  <cp:lastModifiedBy/>
  <cp:lastPrinted>2017-01-24T14:20:00Z</cp:lastPrinted>
  <dcterms:modified xsi:type="dcterms:W3CDTF">2023-10-31T11:33:55Z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